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AA" w:rsidRPr="00C545F7" w:rsidRDefault="00A353AA" w:rsidP="00A353AA">
      <w:pPr>
        <w:pStyle w:val="Titel"/>
        <w:tabs>
          <w:tab w:val="left" w:pos="420"/>
          <w:tab w:val="center" w:pos="4536"/>
        </w:tabs>
        <w:rPr>
          <w:rFonts w:ascii="Papyrus" w:hAnsi="Papyrus" w:cs="Arial"/>
          <w:b/>
          <w:color w:val="008000"/>
          <w:sz w:val="24"/>
        </w:rPr>
      </w:pPr>
      <w:r w:rsidRPr="00C545F7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33020</wp:posOffset>
            </wp:positionV>
            <wp:extent cx="902970" cy="1247140"/>
            <wp:effectExtent l="0" t="0" r="0" b="0"/>
            <wp:wrapNone/>
            <wp:docPr id="2" name="Grafik 2" descr="Kita-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a-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5F7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33020</wp:posOffset>
            </wp:positionV>
            <wp:extent cx="942975" cy="1173480"/>
            <wp:effectExtent l="0" t="0" r="9525" b="7620"/>
            <wp:wrapNone/>
            <wp:docPr id="1" name="Grafik 1" descr="GRAFIK LINDENKIR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 LINDENKIRCH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5F7">
        <w:rPr>
          <w:rFonts w:ascii="Papyrus" w:hAnsi="Papyrus" w:cs="Arial"/>
          <w:b/>
          <w:color w:val="008000"/>
          <w:sz w:val="24"/>
        </w:rPr>
        <w:t>Ev. Kindertagesstätte der Lindenkirchengemeinde</w:t>
      </w:r>
    </w:p>
    <w:p w:rsidR="00A353AA" w:rsidRPr="00C545F7" w:rsidRDefault="00A353AA" w:rsidP="00A353AA">
      <w:pPr>
        <w:jc w:val="center"/>
        <w:rPr>
          <w:rFonts w:ascii="Papyrus" w:hAnsi="Papyrus" w:cs="Arial"/>
          <w:b/>
          <w:color w:val="008000"/>
        </w:rPr>
      </w:pPr>
      <w:proofErr w:type="spellStart"/>
      <w:r w:rsidRPr="00C545F7">
        <w:rPr>
          <w:rFonts w:ascii="Papyrus" w:hAnsi="Papyrus" w:cs="Arial"/>
          <w:b/>
          <w:color w:val="008000"/>
        </w:rPr>
        <w:t>Bingerstr</w:t>
      </w:r>
      <w:proofErr w:type="spellEnd"/>
      <w:r w:rsidRPr="00C545F7">
        <w:rPr>
          <w:rFonts w:ascii="Papyrus" w:hAnsi="Papyrus" w:cs="Arial"/>
          <w:b/>
          <w:color w:val="008000"/>
        </w:rPr>
        <w:t>. 73, 14197 Berlin</w:t>
      </w:r>
    </w:p>
    <w:p w:rsidR="00A353AA" w:rsidRPr="00C545F7" w:rsidRDefault="00A353AA" w:rsidP="00A353AA">
      <w:pPr>
        <w:jc w:val="center"/>
        <w:rPr>
          <w:rFonts w:ascii="Papyrus" w:hAnsi="Papyrus" w:cs="Arial"/>
          <w:b/>
          <w:color w:val="008000"/>
        </w:rPr>
      </w:pPr>
      <w:r w:rsidRPr="00C545F7">
        <w:rPr>
          <w:rFonts w:ascii="Papyrus" w:hAnsi="Papyrus" w:cs="Arial"/>
          <w:b/>
          <w:color w:val="008000"/>
        </w:rPr>
        <w:t>Telefon / Fax: 030 / 827 922 38</w:t>
      </w:r>
    </w:p>
    <w:p w:rsidR="00A353AA" w:rsidRPr="00C545F7" w:rsidRDefault="00A353AA" w:rsidP="00A353AA">
      <w:pPr>
        <w:tabs>
          <w:tab w:val="left" w:pos="1035"/>
          <w:tab w:val="center" w:pos="4536"/>
        </w:tabs>
        <w:jc w:val="center"/>
        <w:rPr>
          <w:rFonts w:ascii="Papyrus" w:hAnsi="Papyrus" w:cs="Arial"/>
          <w:b/>
          <w:color w:val="008000"/>
        </w:rPr>
      </w:pPr>
      <w:hyperlink r:id="rId7" w:history="1">
        <w:r w:rsidRPr="00C545F7">
          <w:rPr>
            <w:rStyle w:val="Hyperlink"/>
            <w:rFonts w:ascii="Papyrus" w:hAnsi="Papyrus" w:cs="Arial"/>
            <w:b/>
          </w:rPr>
          <w:t>kitalindenkirche@gmx.de</w:t>
        </w:r>
      </w:hyperlink>
    </w:p>
    <w:p w:rsidR="00A353AA" w:rsidRDefault="00A353AA" w:rsidP="00A353AA">
      <w:pPr>
        <w:jc w:val="center"/>
        <w:rPr>
          <w:rFonts w:ascii="Comic Sans MS" w:hAnsi="Comic Sans MS"/>
          <w:b/>
          <w:sz w:val="28"/>
          <w:u w:val="single"/>
        </w:rPr>
      </w:pPr>
      <w:hyperlink r:id="rId8" w:history="1">
        <w:r w:rsidRPr="00C545F7">
          <w:rPr>
            <w:rStyle w:val="Hyperlink"/>
            <w:rFonts w:ascii="Papyrus" w:hAnsi="Papyrus" w:cs="Arial"/>
            <w:b/>
          </w:rPr>
          <w:t>www.kitalindenkirche.de</w:t>
        </w:r>
      </w:hyperlink>
    </w:p>
    <w:p w:rsidR="00A353AA" w:rsidRDefault="00A353AA" w:rsidP="00A353AA">
      <w:pPr>
        <w:tabs>
          <w:tab w:val="left" w:pos="3709"/>
          <w:tab w:val="center" w:pos="4819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353AA" w:rsidRPr="006D61EE" w:rsidRDefault="00A353AA" w:rsidP="00A353AA">
      <w:pPr>
        <w:tabs>
          <w:tab w:val="left" w:pos="3709"/>
          <w:tab w:val="center" w:pos="4819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D61EE">
        <w:rPr>
          <w:rFonts w:ascii="Arial" w:hAnsi="Arial" w:cs="Arial"/>
          <w:b/>
          <w:sz w:val="32"/>
          <w:szCs w:val="32"/>
          <w:u w:val="single"/>
        </w:rPr>
        <w:t>Jahresthema</w:t>
      </w:r>
    </w:p>
    <w:tbl>
      <w:tblPr>
        <w:tblW w:w="9778" w:type="dxa"/>
        <w:tblInd w:w="-3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630"/>
        <w:gridCol w:w="8148"/>
      </w:tblGrid>
      <w:tr w:rsidR="00A353AA" w:rsidRPr="006D61EE" w:rsidTr="00A353A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12" w:space="0" w:color="000000"/>
            </w:tcBorders>
          </w:tcPr>
          <w:p w:rsidR="00A353AA" w:rsidRPr="006D61EE" w:rsidRDefault="00A353AA" w:rsidP="00A701C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D61EE">
              <w:rPr>
                <w:rFonts w:ascii="Arial" w:hAnsi="Arial" w:cs="Arial"/>
              </w:rPr>
              <w:t>Zeitraum :</w:t>
            </w:r>
          </w:p>
        </w:tc>
        <w:tc>
          <w:tcPr>
            <w:tcW w:w="8148" w:type="dxa"/>
            <w:tcBorders>
              <w:bottom w:val="single" w:sz="12" w:space="0" w:color="000000"/>
            </w:tcBorders>
          </w:tcPr>
          <w:p w:rsidR="00A353AA" w:rsidRPr="006D61EE" w:rsidRDefault="00A353AA" w:rsidP="00A70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 2017</w:t>
            </w:r>
            <w:r w:rsidRPr="006D61E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Juli</w:t>
            </w:r>
            <w:r w:rsidRPr="006D61EE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353AA" w:rsidRPr="006D61EE" w:rsidTr="00A353A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</w:tcBorders>
          </w:tcPr>
          <w:p w:rsidR="00A353AA" w:rsidRPr="00B00857" w:rsidRDefault="00A353AA" w:rsidP="00A701CD">
            <w:pPr>
              <w:rPr>
                <w:rFonts w:ascii="Arial" w:hAnsi="Arial" w:cs="Arial"/>
              </w:rPr>
            </w:pP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Thema :</w:t>
            </w:r>
          </w:p>
        </w:tc>
        <w:tc>
          <w:tcPr>
            <w:tcW w:w="8148" w:type="dxa"/>
            <w:tcBorders>
              <w:top w:val="nil"/>
            </w:tcBorders>
          </w:tcPr>
          <w:p w:rsidR="00A353AA" w:rsidRPr="00B00857" w:rsidRDefault="00A353AA" w:rsidP="00A701CD">
            <w:pPr>
              <w:jc w:val="center"/>
              <w:rPr>
                <w:rFonts w:ascii="Arial" w:hAnsi="Arial" w:cs="Arial"/>
              </w:rPr>
            </w:pPr>
          </w:p>
          <w:p w:rsidR="00A353AA" w:rsidRPr="00B00857" w:rsidRDefault="00A353AA" w:rsidP="00A701CD">
            <w:pPr>
              <w:jc w:val="center"/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 „In 243 Tagen um die Welt“</w:t>
            </w:r>
          </w:p>
          <w:p w:rsidR="00A353AA" w:rsidRPr="00B00857" w:rsidRDefault="00A353AA" w:rsidP="00A701CD">
            <w:pPr>
              <w:jc w:val="center"/>
              <w:rPr>
                <w:rFonts w:ascii="Arial" w:hAnsi="Arial" w:cs="Arial"/>
              </w:rPr>
            </w:pPr>
          </w:p>
        </w:tc>
      </w:tr>
      <w:tr w:rsidR="00A353AA" w:rsidRPr="006D61EE" w:rsidTr="00A353A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Anlass :</w:t>
            </w:r>
          </w:p>
        </w:tc>
        <w:tc>
          <w:tcPr>
            <w:tcW w:w="8148" w:type="dxa"/>
          </w:tcPr>
          <w:p w:rsidR="00A353AA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Wir leben in Deutschland</w:t>
            </w:r>
            <w:r>
              <w:rPr>
                <w:rFonts w:ascii="Arial" w:hAnsi="Arial" w:cs="Arial"/>
              </w:rPr>
              <w:t xml:space="preserve">, wo </w:t>
            </w:r>
            <w:r w:rsidRPr="00B00857">
              <w:rPr>
                <w:rFonts w:ascii="Arial" w:hAnsi="Arial" w:cs="Arial"/>
              </w:rPr>
              <w:t xml:space="preserve">viele Kulturen das Leben </w:t>
            </w:r>
            <w:r>
              <w:rPr>
                <w:rFonts w:ascii="Arial" w:hAnsi="Arial" w:cs="Arial"/>
              </w:rPr>
              <w:t xml:space="preserve">bereichern. 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Auch in unserer Kita sind verschiedene Nationalitäten vertreten, die mit uns den Alltag in der Einrichtung aktiv mitgestalten.</w:t>
            </w:r>
          </w:p>
          <w:p w:rsidR="00A353AA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Das gibt</w:t>
            </w:r>
            <w:r>
              <w:rPr>
                <w:rFonts w:ascii="Arial" w:hAnsi="Arial" w:cs="Arial"/>
              </w:rPr>
              <w:t xml:space="preserve"> uns den </w:t>
            </w:r>
            <w:r w:rsidRPr="00B00857">
              <w:rPr>
                <w:rFonts w:ascii="Arial" w:hAnsi="Arial" w:cs="Arial"/>
              </w:rPr>
              <w:t>Anlass zu er</w:t>
            </w:r>
            <w:r>
              <w:rPr>
                <w:rFonts w:ascii="Arial" w:hAnsi="Arial" w:cs="Arial"/>
              </w:rPr>
              <w:t xml:space="preserve">kunden, </w:t>
            </w:r>
            <w:r w:rsidRPr="00B00857">
              <w:rPr>
                <w:rFonts w:ascii="Arial" w:hAnsi="Arial" w:cs="Arial"/>
              </w:rPr>
              <w:t>wie das Leben auf den anderen Kontinenten/Ländern verläuft</w:t>
            </w:r>
            <w:r>
              <w:rPr>
                <w:rFonts w:ascii="Arial" w:hAnsi="Arial" w:cs="Arial"/>
              </w:rPr>
              <w:t xml:space="preserve">. 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00857">
              <w:rPr>
                <w:rFonts w:ascii="Arial" w:hAnsi="Arial" w:cs="Arial"/>
              </w:rPr>
              <w:t>abei können wir vergleichen</w:t>
            </w:r>
            <w:r>
              <w:rPr>
                <w:rFonts w:ascii="Arial" w:hAnsi="Arial" w:cs="Arial"/>
              </w:rPr>
              <w:t>,</w:t>
            </w:r>
            <w:r w:rsidRPr="00B00857">
              <w:rPr>
                <w:rFonts w:ascii="Arial" w:hAnsi="Arial" w:cs="Arial"/>
              </w:rPr>
              <w:t xml:space="preserve"> wie es bei uns ist.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Viele Fragen </w:t>
            </w:r>
            <w:r>
              <w:rPr>
                <w:rFonts w:ascii="Arial" w:hAnsi="Arial" w:cs="Arial"/>
              </w:rPr>
              <w:t xml:space="preserve">werden </w:t>
            </w:r>
            <w:r w:rsidRPr="00B00857">
              <w:rPr>
                <w:rFonts w:ascii="Arial" w:hAnsi="Arial" w:cs="Arial"/>
              </w:rPr>
              <w:t>entstehen</w:t>
            </w:r>
            <w:r>
              <w:rPr>
                <w:rFonts w:ascii="Arial" w:hAnsi="Arial" w:cs="Arial"/>
              </w:rPr>
              <w:t xml:space="preserve">, </w:t>
            </w:r>
            <w:r w:rsidRPr="00B00857">
              <w:rPr>
                <w:rFonts w:ascii="Arial" w:hAnsi="Arial" w:cs="Arial"/>
              </w:rPr>
              <w:t xml:space="preserve">Impulse für Akzeptanz und Wertschätzung sind ein wichtiger Bestandteil.   </w:t>
            </w:r>
          </w:p>
          <w:p w:rsidR="00A353AA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Wir starten bei uns im Herbst, </w:t>
            </w:r>
            <w:r>
              <w:rPr>
                <w:rFonts w:ascii="Arial" w:hAnsi="Arial" w:cs="Arial"/>
              </w:rPr>
              <w:t>um als Einstieg Unterschiede und Gemeinsamkeiten in Bezug auf die Jahreszeit zu erfahren und tasten uns immer weiter voran, um die verschiedenen Kontinente näher kennenzulernen und miteinander zu vergleichen.</w:t>
            </w:r>
          </w:p>
          <w:p w:rsidR="00A353AA" w:rsidRDefault="00A353AA" w:rsidP="00A701CD">
            <w:pPr>
              <w:rPr>
                <w:rFonts w:ascii="Arial" w:hAnsi="Arial" w:cs="Arial"/>
              </w:rPr>
            </w:pP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Gehen Sie mit uns auf Weltreise und genießen Sie die vielen Eindrücke die ihre Kinder Ihnen mitbringen werden.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Wir freuen uns, auf ein reiselustiges Jahr, in</w:t>
            </w:r>
            <w:r>
              <w:rPr>
                <w:rFonts w:ascii="Arial" w:hAnsi="Arial" w:cs="Arial"/>
              </w:rPr>
              <w:t xml:space="preserve"> </w:t>
            </w:r>
            <w:r w:rsidRPr="00B00857">
              <w:rPr>
                <w:rFonts w:ascii="Arial" w:hAnsi="Arial" w:cs="Arial"/>
              </w:rPr>
              <w:t xml:space="preserve">dem wir viel erfahren werden. 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</w:p>
        </w:tc>
      </w:tr>
      <w:tr w:rsidR="00A353AA" w:rsidRPr="006D61EE" w:rsidTr="00A353A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Ziele :</w:t>
            </w:r>
          </w:p>
        </w:tc>
        <w:tc>
          <w:tcPr>
            <w:tcW w:w="8148" w:type="dxa"/>
          </w:tcPr>
          <w:p w:rsidR="00A353AA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Jede Gruppe befasst sich in der Zeit mit einem Kontinent. </w:t>
            </w:r>
            <w:r>
              <w:rPr>
                <w:rFonts w:ascii="Arial" w:hAnsi="Arial" w:cs="Arial"/>
              </w:rPr>
              <w:t xml:space="preserve">Die Informationen werden sichtbar gemacht und </w:t>
            </w:r>
            <w:r w:rsidRPr="00B00857">
              <w:rPr>
                <w:rFonts w:ascii="Arial" w:hAnsi="Arial" w:cs="Arial"/>
              </w:rPr>
              <w:t>an die anderen Gruppen weiterge</w:t>
            </w:r>
            <w:r>
              <w:rPr>
                <w:rFonts w:ascii="Arial" w:hAnsi="Arial" w:cs="Arial"/>
              </w:rPr>
              <w:t>ge</w:t>
            </w:r>
            <w:r w:rsidRPr="00B00857">
              <w:rPr>
                <w:rFonts w:ascii="Arial" w:hAnsi="Arial" w:cs="Arial"/>
              </w:rPr>
              <w:t xml:space="preserve">ben (z.B. im Morgenkreis), so </w:t>
            </w:r>
            <w:r>
              <w:rPr>
                <w:rFonts w:ascii="Arial" w:hAnsi="Arial" w:cs="Arial"/>
              </w:rPr>
              <w:t xml:space="preserve">bekommt jedes Kind einen Blick auf andere </w:t>
            </w:r>
            <w:r w:rsidRPr="00B00857">
              <w:rPr>
                <w:rFonts w:ascii="Arial" w:hAnsi="Arial" w:cs="Arial"/>
              </w:rPr>
              <w:t>Länder und Kulturen.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 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Zu den Zielen des Lernens gehört es,</w:t>
            </w:r>
          </w:p>
          <w:p w:rsidR="00A353AA" w:rsidRPr="00B00857" w:rsidRDefault="00A353AA" w:rsidP="00A353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Unterschiede und Gemeinsamkeiten zu erfahren und diese zu benennen</w:t>
            </w:r>
            <w:r>
              <w:rPr>
                <w:rFonts w:ascii="Arial" w:hAnsi="Arial" w:cs="Arial"/>
              </w:rPr>
              <w:t xml:space="preserve"> (in Bezug auf Sprache, Schriftkultur, Gesundheit, Ernährung, Hygiene, Religion, Musik, Kunst, Natur, Umwelt und Technik)</w:t>
            </w:r>
          </w:p>
          <w:p w:rsidR="00A353AA" w:rsidRPr="00B00857" w:rsidRDefault="00A353AA" w:rsidP="00A353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Fragen zu einem Phänomen oder Thema zu stellen</w:t>
            </w:r>
          </w:p>
          <w:p w:rsidR="00A353AA" w:rsidRPr="00B00857" w:rsidRDefault="00A353AA" w:rsidP="00A353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sich geografisch auf einer Weltkarte zu orientieren </w:t>
            </w:r>
          </w:p>
          <w:p w:rsidR="00A353AA" w:rsidRPr="00B00857" w:rsidRDefault="00A353AA" w:rsidP="00A353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Natur und Umwelt auf den Kontinenten </w:t>
            </w:r>
            <w:r>
              <w:rPr>
                <w:rFonts w:ascii="Arial" w:hAnsi="Arial" w:cs="Arial"/>
              </w:rPr>
              <w:t>kennenzulernen</w:t>
            </w:r>
            <w:r w:rsidRPr="00B00857">
              <w:rPr>
                <w:rFonts w:ascii="Arial" w:hAnsi="Arial" w:cs="Arial"/>
              </w:rPr>
              <w:t xml:space="preserve">  </w:t>
            </w:r>
          </w:p>
          <w:p w:rsidR="00A353AA" w:rsidRPr="00B00857" w:rsidRDefault="00A353AA" w:rsidP="00A353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 xml:space="preserve">soziales und kulturelles Leben </w:t>
            </w:r>
            <w:r>
              <w:rPr>
                <w:rFonts w:ascii="Arial" w:hAnsi="Arial" w:cs="Arial"/>
              </w:rPr>
              <w:t xml:space="preserve">in den anderen Ländern </w:t>
            </w:r>
            <w:r w:rsidRPr="00B00857">
              <w:rPr>
                <w:rFonts w:ascii="Arial" w:hAnsi="Arial" w:cs="Arial"/>
              </w:rPr>
              <w:t xml:space="preserve">zu erfahren </w:t>
            </w:r>
          </w:p>
          <w:p w:rsidR="00A353AA" w:rsidRDefault="00A353AA" w:rsidP="00A353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das Thema kreativ mitzugestalten</w:t>
            </w:r>
          </w:p>
          <w:p w:rsidR="00A353AA" w:rsidRPr="00D63788" w:rsidRDefault="00A353AA" w:rsidP="00A353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Akzeptanz und Wertschätzung leben und weitergeben. </w:t>
            </w: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</w:p>
          <w:p w:rsidR="00A353AA" w:rsidRPr="00B00857" w:rsidRDefault="00A353AA" w:rsidP="00A701CD">
            <w:pPr>
              <w:rPr>
                <w:rFonts w:ascii="Arial" w:hAnsi="Arial" w:cs="Arial"/>
              </w:rPr>
            </w:pPr>
          </w:p>
        </w:tc>
      </w:tr>
    </w:tbl>
    <w:p w:rsidR="000C719B" w:rsidRPr="00A353AA" w:rsidRDefault="000C719B">
      <w:pPr>
        <w:rPr>
          <w:rFonts w:ascii="Arial" w:hAnsi="Arial" w:cs="Arial"/>
          <w:b/>
          <w:sz w:val="28"/>
        </w:rPr>
      </w:pPr>
    </w:p>
    <w:sectPr w:rsidR="000C719B" w:rsidRPr="00A35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96FDE"/>
    <w:multiLevelType w:val="hybridMultilevel"/>
    <w:tmpl w:val="F864B95A"/>
    <w:lvl w:ilvl="0" w:tplc="FFEEE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A"/>
    <w:rsid w:val="000C719B"/>
    <w:rsid w:val="00A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0ED0-81C9-4B05-86BE-47872E59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353AA"/>
    <w:pPr>
      <w:jc w:val="center"/>
    </w:pPr>
    <w:rPr>
      <w:rFonts w:ascii="Comic Sans MS" w:hAnsi="Comic Sans MS"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A353AA"/>
    <w:rPr>
      <w:rFonts w:ascii="Comic Sans MS" w:eastAsia="Times New Roman" w:hAnsi="Comic Sans MS" w:cs="Times New Roman"/>
      <w:sz w:val="28"/>
      <w:szCs w:val="20"/>
      <w:lang w:eastAsia="de-DE"/>
    </w:rPr>
  </w:style>
  <w:style w:type="character" w:styleId="Hyperlink">
    <w:name w:val="Hyperlink"/>
    <w:semiHidden/>
    <w:rsid w:val="00A3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lindenkirch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talindenkirche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Lindenkirche</dc:creator>
  <cp:keywords/>
  <dc:description/>
  <cp:lastModifiedBy>Kita Lindenkirche</cp:lastModifiedBy>
  <cp:revision>1</cp:revision>
  <dcterms:created xsi:type="dcterms:W3CDTF">2017-11-17T11:25:00Z</dcterms:created>
  <dcterms:modified xsi:type="dcterms:W3CDTF">2017-11-17T11:27:00Z</dcterms:modified>
</cp:coreProperties>
</file>